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A543B" w:rsidP="0079112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A543B">
              <w:rPr>
                <w:rFonts w:ascii="Arial" w:eastAsia="Times New Roman" w:hAnsi="Arial" w:cs="Arial"/>
                <w:lang w:eastAsia="es-MX"/>
              </w:rPr>
              <w:t>Agua residual tratada con la NOM-00</w:t>
            </w:r>
            <w:r w:rsidR="00791126">
              <w:rPr>
                <w:rFonts w:ascii="Arial" w:eastAsia="Times New Roman" w:hAnsi="Arial" w:cs="Arial"/>
                <w:lang w:eastAsia="es-MX"/>
              </w:rPr>
              <w:t>3</w:t>
            </w:r>
            <w:r w:rsidRPr="009A543B">
              <w:rPr>
                <w:rFonts w:ascii="Arial" w:eastAsia="Times New Roman" w:hAnsi="Arial" w:cs="Arial"/>
                <w:lang w:eastAsia="es-MX"/>
              </w:rPr>
              <w:t>-SEMARNAT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0A5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6A55D8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0A58EF">
              <w:rPr>
                <w:rFonts w:ascii="Arial" w:eastAsia="Times New Roman" w:hAnsi="Arial" w:cs="Arial"/>
                <w:color w:val="000000"/>
                <w:lang w:eastAsia="es-MX"/>
              </w:rPr>
              <w:t>40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A543B" w:rsidP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tratada bajo ciertas normas, que establece los límites máximos permisibles de contaminantes en las descargas de agua residual en agua.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A27367">
              <w:rPr>
                <w:rFonts w:ascii="Arial" w:eastAsia="Times New Roman" w:hAnsi="Arial" w:cs="Arial"/>
                <w:color w:val="000000"/>
                <w:lang w:eastAsia="es-MX"/>
              </w:rPr>
              <w:t>3.5</w:t>
            </w:r>
            <w:r w:rsidR="00791126">
              <w:rPr>
                <w:rFonts w:ascii="Arial" w:eastAsia="Times New Roman" w:hAnsi="Arial" w:cs="Arial"/>
                <w:color w:val="000000"/>
                <w:lang w:eastAsia="es-MX"/>
              </w:rPr>
              <w:t>3 por m3</w:t>
            </w:r>
          </w:p>
          <w:p w:rsidR="009A543B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9A543B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9A543B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9A543B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9A543B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9A543B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9A543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543B">
              <w:rPr>
                <w:rFonts w:ascii="Arial" w:hAnsi="Arial" w:cs="Arial"/>
              </w:rPr>
              <w:t>0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9A543B" w:rsidP="009A543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Pago debidamente realizado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9A543B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A108BC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108BC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A108BC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9A543B" w:rsidRPr="00A108BC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A108BC">
              <w:rPr>
                <w:rFonts w:ascii="Arial" w:eastAsia="Times New Roman" w:hAnsi="Arial" w:cs="Arial"/>
                <w:lang w:eastAsia="es-MX"/>
              </w:rPr>
              <w:t>V</w:t>
            </w:r>
            <w:r w:rsidR="009A543B" w:rsidRPr="00A108BC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A108BC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A27367" w:rsidRPr="00A108BC">
              <w:rPr>
                <w:rFonts w:ascii="Arial" w:eastAsia="Times New Roman" w:hAnsi="Arial" w:cs="Arial"/>
                <w:lang w:eastAsia="es-MX"/>
              </w:rPr>
              <w:t>e</w:t>
            </w:r>
            <w:r w:rsidR="00791126">
              <w:rPr>
                <w:rFonts w:ascii="Arial" w:eastAsia="Times New Roman" w:hAnsi="Arial" w:cs="Arial"/>
                <w:lang w:eastAsia="es-MX"/>
              </w:rPr>
              <w:t>)</w:t>
            </w:r>
            <w:bookmarkStart w:id="0" w:name="_GoBack"/>
            <w:bookmarkEnd w:id="0"/>
          </w:p>
          <w:p w:rsidR="00FA2275" w:rsidRPr="00714852" w:rsidRDefault="00791126" w:rsidP="00714852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714852" w:rsidRPr="00A108BC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590A"/>
    <w:multiLevelType w:val="hybridMultilevel"/>
    <w:tmpl w:val="44141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A58EF"/>
    <w:rsid w:val="000B1986"/>
    <w:rsid w:val="001168A2"/>
    <w:rsid w:val="00161E19"/>
    <w:rsid w:val="003203AD"/>
    <w:rsid w:val="003C1B32"/>
    <w:rsid w:val="003E4055"/>
    <w:rsid w:val="00537B88"/>
    <w:rsid w:val="005B69A2"/>
    <w:rsid w:val="005D3179"/>
    <w:rsid w:val="006A55D8"/>
    <w:rsid w:val="006B0878"/>
    <w:rsid w:val="00714852"/>
    <w:rsid w:val="00782823"/>
    <w:rsid w:val="00791126"/>
    <w:rsid w:val="007A248E"/>
    <w:rsid w:val="00936183"/>
    <w:rsid w:val="009A543B"/>
    <w:rsid w:val="00A108BC"/>
    <w:rsid w:val="00A10FD9"/>
    <w:rsid w:val="00A27367"/>
    <w:rsid w:val="00A2790C"/>
    <w:rsid w:val="00A36D2A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873C1-060A-478E-BF64-DAA6E279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8</cp:revision>
  <cp:lastPrinted>2018-12-31T16:09:00Z</cp:lastPrinted>
  <dcterms:created xsi:type="dcterms:W3CDTF">2020-02-10T19:31:00Z</dcterms:created>
  <dcterms:modified xsi:type="dcterms:W3CDTF">2020-03-30T18:44:00Z</dcterms:modified>
</cp:coreProperties>
</file>